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4AD21">
      <w:pPr>
        <w:autoSpaceDN w:val="0"/>
        <w:spacing w:before="75" w:line="360" w:lineRule="auto"/>
        <w:jc w:val="center"/>
        <w:rPr>
          <w:rFonts w:hint="eastAsia" w:ascii="微软雅黑" w:hAnsi="微软雅黑" w:eastAsia="微软雅黑" w:cs="微软雅黑"/>
          <w:b/>
          <w:bCs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15"/>
          <w:sz w:val="44"/>
          <w:szCs w:val="44"/>
          <w:shd w:val="clear" w:color="auto" w:fill="FFFFFF"/>
          <w:lang w:val="en-US" w:eastAsia="zh-CN"/>
        </w:rPr>
        <w:t>店铺命名可选类目</w:t>
      </w:r>
    </w:p>
    <w:p w14:paraId="7BB0605A">
      <w:pPr>
        <w:bidi w:val="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生效日期：202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</w:t>
      </w:r>
    </w:p>
    <w:p w14:paraId="039E66EF">
      <w:pPr>
        <w:bidi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074"/>
        <w:gridCol w:w="3066"/>
        <w:gridCol w:w="2076"/>
      </w:tblGrid>
      <w:tr w14:paraId="46C6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273006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5"/>
                <w:sz w:val="36"/>
                <w:szCs w:val="36"/>
                <w:shd w:val="clear" w:color="auto" w:fill="FFFFFF"/>
                <w:lang w:val="en-US" w:eastAsia="zh-CN"/>
              </w:rPr>
              <w:t>店铺命名规范表</w:t>
            </w:r>
          </w:p>
        </w:tc>
      </w:tr>
      <w:tr w14:paraId="3A5E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vAlign w:val="center"/>
          </w:tcPr>
          <w:p w14:paraId="238CCC52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店铺类型</w:t>
            </w:r>
          </w:p>
        </w:tc>
        <w:tc>
          <w:tcPr>
            <w:tcW w:w="1217" w:type="pct"/>
          </w:tcPr>
          <w:p w14:paraId="6256BC6F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命名规则</w:t>
            </w:r>
          </w:p>
        </w:tc>
        <w:tc>
          <w:tcPr>
            <w:tcW w:w="1799" w:type="pct"/>
          </w:tcPr>
          <w:p w14:paraId="69305B4C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注释</w:t>
            </w:r>
          </w:p>
        </w:tc>
        <w:tc>
          <w:tcPr>
            <w:tcW w:w="1216" w:type="pct"/>
          </w:tcPr>
          <w:p w14:paraId="0257BB7A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所需资质</w:t>
            </w:r>
          </w:p>
        </w:tc>
      </w:tr>
      <w:tr w14:paraId="352A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Align w:val="center"/>
          </w:tcPr>
          <w:p w14:paraId="0B09E868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旗舰店</w:t>
            </w:r>
          </w:p>
        </w:tc>
        <w:tc>
          <w:tcPr>
            <w:tcW w:w="1217" w:type="pct"/>
            <w:vAlign w:val="center"/>
          </w:tcPr>
          <w:p w14:paraId="3EA00853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品牌名+类目（选填）+旗舰店</w:t>
            </w:r>
          </w:p>
        </w:tc>
        <w:tc>
          <w:tcPr>
            <w:tcW w:w="1799" w:type="pct"/>
            <w:vMerge w:val="restart"/>
          </w:tcPr>
          <w:p w14:paraId="50AF914C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店铺名字不得超过24个字符，支持中文、英文和数字；</w:t>
            </w:r>
          </w:p>
          <w:p w14:paraId="4C70E212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多品牌旗舰店可选用经营中的任一品牌+（类目）+旗舰店命名；</w:t>
            </w:r>
          </w:p>
          <w:p w14:paraId="70D4BEF9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由商标权利人独占性授权开设旗舰店的，若独占授权书中有类目限制，或者该品牌有多条产品线，商家只经营其中一条产品线产品，则必须在店铺名字中体现类目；</w:t>
            </w:r>
          </w:p>
          <w:p w14:paraId="22D78573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专卖店命名中，若企业字号与品牌名一致，则启用以下规则：品牌名+企业行业词/区域+专卖店。</w:t>
            </w:r>
          </w:p>
        </w:tc>
        <w:tc>
          <w:tcPr>
            <w:tcW w:w="1216" w:type="pct"/>
            <w:vAlign w:val="center"/>
          </w:tcPr>
          <w:p w14:paraId="1093E2D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商标注册证、旗舰店授权书</w:t>
            </w:r>
          </w:p>
        </w:tc>
      </w:tr>
      <w:tr w14:paraId="0365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Align w:val="center"/>
          </w:tcPr>
          <w:p w14:paraId="7BA26AF2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专卖店</w:t>
            </w:r>
          </w:p>
        </w:tc>
        <w:tc>
          <w:tcPr>
            <w:tcW w:w="1217" w:type="pct"/>
            <w:vAlign w:val="center"/>
          </w:tcPr>
          <w:p w14:paraId="3201809A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品牌名+商号+专卖店</w:t>
            </w:r>
          </w:p>
        </w:tc>
        <w:tc>
          <w:tcPr>
            <w:tcW w:w="1799" w:type="pct"/>
            <w:vMerge w:val="continue"/>
          </w:tcPr>
          <w:p w14:paraId="1C5AFF74">
            <w:pPr>
              <w:autoSpaceDN w:val="0"/>
              <w:spacing w:before="75" w:line="360" w:lineRule="auto"/>
              <w:jc w:val="left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6" w:type="pct"/>
            <w:vAlign w:val="center"/>
          </w:tcPr>
          <w:p w14:paraId="33593FA1">
            <w:pPr>
              <w:autoSpaceDN w:val="0"/>
              <w:spacing w:before="75" w:line="24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商标注册证、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品牌（商标）权利人发起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销售授权书</w:t>
            </w:r>
          </w:p>
          <w:p w14:paraId="3FBD09F0">
            <w:pPr>
              <w:autoSpaceDN w:val="0"/>
              <w:spacing w:before="75" w:line="24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1800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66" w:type="pct"/>
            <w:vAlign w:val="center"/>
          </w:tcPr>
          <w:p w14:paraId="2856F7FA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专营店</w:t>
            </w:r>
          </w:p>
        </w:tc>
        <w:tc>
          <w:tcPr>
            <w:tcW w:w="1217" w:type="pct"/>
            <w:vAlign w:val="center"/>
          </w:tcPr>
          <w:p w14:paraId="71A3595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商号+类目+专营店</w:t>
            </w:r>
          </w:p>
        </w:tc>
        <w:tc>
          <w:tcPr>
            <w:tcW w:w="1799" w:type="pct"/>
            <w:vMerge w:val="continue"/>
          </w:tcPr>
          <w:p w14:paraId="16A901B7">
            <w:pPr>
              <w:autoSpaceDN w:val="0"/>
              <w:spacing w:before="75" w:line="360" w:lineRule="auto"/>
              <w:jc w:val="left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6" w:type="pct"/>
            <w:vAlign w:val="center"/>
          </w:tcPr>
          <w:p w14:paraId="69739748">
            <w:pPr>
              <w:autoSpaceDN w:val="0"/>
              <w:spacing w:before="75" w:line="24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商标注册证、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品牌（商标）权利人发起的销售授权书</w:t>
            </w:r>
          </w:p>
        </w:tc>
      </w:tr>
      <w:tr w14:paraId="5739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66" w:type="pct"/>
            <w:vAlign w:val="center"/>
          </w:tcPr>
          <w:p w14:paraId="0D58F5BB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普通店</w:t>
            </w:r>
          </w:p>
        </w:tc>
        <w:tc>
          <w:tcPr>
            <w:tcW w:w="1217" w:type="pct"/>
            <w:vAlign w:val="center"/>
          </w:tcPr>
          <w:p w14:paraId="37B5C835">
            <w:pPr>
              <w:autoSpaceDN w:val="0"/>
              <w:spacing w:before="75" w:line="360" w:lineRule="auto"/>
              <w:jc w:val="center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自定义+店</w:t>
            </w:r>
          </w:p>
        </w:tc>
        <w:tc>
          <w:tcPr>
            <w:tcW w:w="1799" w:type="pct"/>
          </w:tcPr>
          <w:p w14:paraId="33F59980">
            <w:pPr>
              <w:autoSpaceDN w:val="0"/>
              <w:spacing w:before="75" w:line="240" w:lineRule="auto"/>
              <w:jc w:val="left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自定义内容支持“纯中文”、“纯英文”、“中英文”或“中文”或“中文+数字”形式。不支持纯数字、空格或特殊符号。店铺名称不得超过14个字符。</w:t>
            </w:r>
          </w:p>
        </w:tc>
        <w:tc>
          <w:tcPr>
            <w:tcW w:w="1216" w:type="pct"/>
          </w:tcPr>
          <w:p w14:paraId="134964F2">
            <w:pPr>
              <w:autoSpaceDN w:val="0"/>
              <w:spacing w:before="75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 w14:paraId="26D0A8A4">
      <w:pPr>
        <w:rPr>
          <w:rFonts w:hint="eastAsia" w:ascii="宋体" w:hAnsi="宋体" w:eastAsia="宋体" w:cs="宋体"/>
          <w:sz w:val="28"/>
          <w:szCs w:val="28"/>
        </w:rPr>
      </w:pPr>
    </w:p>
    <w:p w14:paraId="65EAF6F7">
      <w:pPr>
        <w:rPr>
          <w:rFonts w:hint="eastAsia" w:ascii="宋体" w:hAnsi="宋体" w:eastAsia="宋体" w:cs="宋体"/>
          <w:sz w:val="28"/>
          <w:szCs w:val="28"/>
        </w:rPr>
      </w:pPr>
    </w:p>
    <w:p w14:paraId="01024A9F"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541"/>
      </w:tblGrid>
      <w:tr w14:paraId="1C35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14:paraId="4E232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5"/>
                <w:sz w:val="36"/>
                <w:szCs w:val="36"/>
                <w:shd w:val="clear" w:color="auto" w:fill="FFFFFF"/>
                <w:lang w:val="en-US" w:eastAsia="zh-CN"/>
              </w:rPr>
              <w:t>店铺命名的可选类目</w:t>
            </w:r>
          </w:p>
        </w:tc>
      </w:tr>
      <w:tr w14:paraId="4CC6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2E90EFB6">
            <w:pPr>
              <w:keepNext w:val="0"/>
              <w:keepLines w:val="0"/>
              <w:pageBreakBefore w:val="0"/>
              <w:tabs>
                <w:tab w:val="center" w:pos="942"/>
                <w:tab w:val="right" w:pos="176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经营大类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4D59A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店铺命名可选类目</w:t>
            </w:r>
          </w:p>
        </w:tc>
      </w:tr>
      <w:tr w14:paraId="7351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C5B5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服饰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635ED5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服饰/内衣/男装/女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装</w:t>
            </w:r>
          </w:p>
        </w:tc>
      </w:tr>
      <w:tr w14:paraId="3F54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CC9BF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鞋类箱包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458AFB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鞋类/箱包/服饰/男鞋/女鞋</w:t>
            </w:r>
          </w:p>
        </w:tc>
      </w:tr>
      <w:tr w14:paraId="4235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FE497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居家日用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4E28DD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家居/居家日用/日化/洗护/餐具/宠物用品/宠物食品/水族/厨具/文创用品/婚庆用品/礼品用品/礼品/香薰/香氛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/学习文具/水杯/装饰用品/健身用品/运动器材/保暖防护/雨具/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清洁纸品/清洁用具/衣物清洁/驱蚊驱虫/皮具护理/清洁工具/家清工具/衣清/驱蚊/驱虫/除螨/杀虫/灭鼠/灭蝇/杀蟑/清洁剂/消毒液/消毒产品/消毒剂/护理工具/拖把/垃圾桶/垃圾袋/配件/清洁器/湿巾/纸巾/抽纸/卷纸/洗衣液/洗衣凝珠/护理剂/除菌剂/留香珠</w:t>
            </w:r>
          </w:p>
        </w:tc>
      </w:tr>
      <w:tr w14:paraId="6FA8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6A091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母婴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用品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4A7B2F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母婴/玩具/童装/童鞋/童车/婴童电器/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婴儿辅食/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婴童洗护/婴童寝具/动漫/模玩/智能教育/潮玩/手办/游戏/早教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/奶粉/孕产用品/孕妈营养/孕期洗护/孕妈护肤/孕期防护/婴幼服装/儿童配饰/孕妈服饰/婴儿床品</w:t>
            </w:r>
          </w:p>
        </w:tc>
      </w:tr>
      <w:tr w14:paraId="2B4C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260231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eastAsia="zh-CN"/>
              </w:rPr>
              <w:t>美妆护肤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7283BC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美妆护肤/化妆品/美妆/护肤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/彩妆/面部护肤/香水彩妆/男士面部护肤/美妆工具/卸甲油/美甲</w:t>
            </w:r>
          </w:p>
        </w:tc>
      </w:tr>
      <w:tr w14:paraId="0959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FDC8B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珠宝配饰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607004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珠宝/饰品/眼镜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/镜框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/烟具/手表/手表服务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/钟表</w:t>
            </w:r>
          </w:p>
        </w:tc>
      </w:tr>
      <w:tr w14:paraId="4D7B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CD0F4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食品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饮料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12896C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食品/酒类/茶叶/水果/粮油/干货/食用油/调味品/烘焙/葡萄酒/啤酒/黄酒/生鲜/乳品/饮品/咖啡</w:t>
            </w:r>
          </w:p>
        </w:tc>
      </w:tr>
      <w:tr w14:paraId="6E92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2D44C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家用电器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7026B44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电器/个人护理/小家电/大家电/厨卫/厨电/电视/空调/冰箱/洗衣机/热水器/生活电器/厨房电器/影音</w:t>
            </w:r>
          </w:p>
        </w:tc>
      </w:tr>
      <w:tr w14:paraId="0008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9A314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保健品及医药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13116D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食品/保健品/保健食品/医疗器械/滋补养生/医药/药品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/隐形眼镜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/成人用品/保健用品/眼部保健</w:t>
            </w:r>
          </w:p>
        </w:tc>
      </w:tr>
      <w:tr w14:paraId="7A47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37019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数码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6409F9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数码/手机/数码配件/文具/办公用品/电脑/笔记本/电玩/相机/电脑硬件/存储/智能设备/智能手环/智能配饰/智能家居/文教用具/包装/工业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/耳机/音响</w:t>
            </w:r>
          </w:p>
        </w:tc>
      </w:tr>
      <w:tr w14:paraId="1136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F27B8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家装家具家纺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414F88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居/家居用品/家纺/灯具/灯饰/照明/家具/墙纸/壁纸/装潢/五金/卫浴/浴霸/玩具/热水器/地板/安防/木门/油漆/涂料/瓷砖/马赛克/橱柜/集成吊顶/电工/工具/锁具/智能家居/园艺/花卉/绿植/采暖/全屋定制/衣柜/办公家具/集成家居/家居电气/电工电气/电线电缆/电动工具/家用五金/升降衣架/厨柜/电子锁/建材/仪器/仪表/机械/机电/电气/工业/农资/农服/工业润滑/化工/实验室/香薰/香氛/设计/安装/监理/装饰/整装家居/整装</w:t>
            </w:r>
          </w:p>
        </w:tc>
      </w:tr>
      <w:tr w14:paraId="5A0D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23379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宠物生活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5DBCBA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宠物主粮/宠物零食/猫狗主粮/猫狗日用/猫狗玩具/猫狗出行/洗护美容/异宠用品/水族/猫狗零食/猫狗日用</w:t>
            </w:r>
          </w:p>
        </w:tc>
      </w:tr>
      <w:tr w14:paraId="7E7D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B6780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生鲜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461CD8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水果/果蔬/蔬菜/海鲜水产/海鲜/水产/海产干货/海鲜制品/猪牛羊肉/牛排/猪肉/牛肉/羊肉/禽肉蛋品/禽蛋/面点烘培/水饺/面点/新鲜蛋糕/乳品冷饮/冷藏饮料/冰淇淋/低温奶/奶酪黄油/火锅丸料/预制菜/肉制品</w:t>
            </w:r>
          </w:p>
        </w:tc>
      </w:tr>
      <w:tr w14:paraId="7EDC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21BED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汽车及配件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7A0C78BE"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汽车用品/车品/汽车/润滑油/摩托/轮胎/汽车配件/汽车服务/车载香薰</w:t>
            </w:r>
          </w:p>
        </w:tc>
      </w:tr>
      <w:tr w14:paraId="53B4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6CC60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图书音像</w:t>
            </w:r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70DB26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图书/音像/图书音像/童书/点读书/进口图书/学考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资料</w:t>
            </w:r>
          </w:p>
        </w:tc>
      </w:tr>
      <w:tr w14:paraId="0FFC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20F67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其他</w:t>
            </w:r>
            <w:bookmarkStart w:id="0" w:name="_GoBack"/>
            <w:bookmarkEnd w:id="0"/>
          </w:p>
        </w:tc>
        <w:tc>
          <w:tcPr>
            <w:tcW w:w="6541" w:type="dxa"/>
            <w:tcBorders>
              <w:tl2br w:val="nil"/>
              <w:tr2bl w:val="nil"/>
            </w:tcBorders>
          </w:tcPr>
          <w:p w14:paraId="16B2A0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4EFB990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</w:p>
    <w:p w14:paraId="212C5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beforeAutospacing="0" w:after="4" w:afterAutospacing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F92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EE43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EE43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4B6D6">
    <w:pPr>
      <w:pStyle w:val="4"/>
      <w:jc w:val="center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星火云购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6BA81"/>
    <w:multiLevelType w:val="singleLevel"/>
    <w:tmpl w:val="5406BA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IyYWIyYTVhN2QwYzNhMjQ2OGVkMGUwMzE1MDMifQ=="/>
  </w:docVars>
  <w:rsids>
    <w:rsidRoot w:val="1C92585C"/>
    <w:rsid w:val="02DC5445"/>
    <w:rsid w:val="04DF6617"/>
    <w:rsid w:val="06473D8B"/>
    <w:rsid w:val="0A370BEE"/>
    <w:rsid w:val="130B7EEE"/>
    <w:rsid w:val="144579B3"/>
    <w:rsid w:val="14997EA7"/>
    <w:rsid w:val="175E2CE2"/>
    <w:rsid w:val="1B636B19"/>
    <w:rsid w:val="1C92585C"/>
    <w:rsid w:val="1DDE692B"/>
    <w:rsid w:val="203E0D97"/>
    <w:rsid w:val="24885842"/>
    <w:rsid w:val="28221B0A"/>
    <w:rsid w:val="298C36DF"/>
    <w:rsid w:val="2ACF41CB"/>
    <w:rsid w:val="2D744407"/>
    <w:rsid w:val="35926521"/>
    <w:rsid w:val="3B037579"/>
    <w:rsid w:val="3BB91509"/>
    <w:rsid w:val="46997AE0"/>
    <w:rsid w:val="4BBC17AA"/>
    <w:rsid w:val="4C557660"/>
    <w:rsid w:val="52282C74"/>
    <w:rsid w:val="56091A90"/>
    <w:rsid w:val="5621327D"/>
    <w:rsid w:val="572B6CA4"/>
    <w:rsid w:val="60C50575"/>
    <w:rsid w:val="66A03D4A"/>
    <w:rsid w:val="6BB46B4D"/>
    <w:rsid w:val="6F8C46FD"/>
    <w:rsid w:val="70797012"/>
    <w:rsid w:val="713D05A2"/>
    <w:rsid w:val="721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1557</Words>
  <Characters>1562</Characters>
  <Lines>0</Lines>
  <Paragraphs>0</Paragraphs>
  <TotalTime>1</TotalTime>
  <ScaleCrop>false</ScaleCrop>
  <LinksUpToDate>false</LinksUpToDate>
  <CharactersWithSpaces>1562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2024-07-02T07:08:00Z</dcterms:created>
  <dc:creator>@ 柠萌i</dc:creator>
  <cp:lastModifiedBy>@ 柠萌i</cp:lastModifiedBy>
  <dcterms:modified xsi:type="dcterms:W3CDTF">2024-08-27T01:17:00Z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722D929850794C9D8D90E53DF5B6FF8F_11</vt:lpwstr>
  </property>
</Properties>
</file>