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C1508">
      <w:pPr>
        <w:pStyle w:val="13"/>
        <w:bidi w:val="0"/>
        <w:rPr>
          <w:rFonts w:hint="eastAsia"/>
          <w:lang w:val="en-US" w:eastAsia="zh-CN"/>
        </w:rPr>
      </w:pPr>
      <w:r>
        <w:rPr>
          <w:rFonts w:hint="eastAsia"/>
          <w:lang w:val="en-US" w:eastAsia="zh-CN"/>
        </w:rPr>
        <w:t>商家资质管理规范</w:t>
      </w:r>
    </w:p>
    <w:p w14:paraId="642D84BE">
      <w:pPr>
        <w:pStyle w:val="13"/>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生效时间：2024年8月1日</w:t>
      </w:r>
    </w:p>
    <w:p w14:paraId="6954B06A">
      <w:pPr>
        <w:pStyle w:val="2"/>
        <w:bidi w:val="0"/>
        <w:rPr>
          <w:rFonts w:hint="eastAsia"/>
        </w:rPr>
      </w:pPr>
      <w:r>
        <w:rPr>
          <w:rFonts w:hint="eastAsia"/>
          <w:lang w:val="en-US" w:eastAsia="zh-CN"/>
        </w:rPr>
        <w:t>一、</w:t>
      </w:r>
      <w:r>
        <w:rPr>
          <w:rFonts w:hint="eastAsia"/>
        </w:rPr>
        <w:t>总则</w:t>
      </w:r>
    </w:p>
    <w:p w14:paraId="3CCCBA55">
      <w:pPr>
        <w:bidi w:val="0"/>
        <w:rPr>
          <w:rFonts w:hint="eastAsia"/>
        </w:rPr>
      </w:pPr>
      <w:r>
        <w:rPr>
          <w:rStyle w:val="14"/>
          <w:rFonts w:hint="eastAsia"/>
        </w:rPr>
        <w:t>1.1</w:t>
      </w:r>
      <w:r>
        <w:rPr>
          <w:rFonts w:hint="eastAsia"/>
        </w:rPr>
        <w:t>为了建立良好的经营秩序，加强平台店铺资质管理，提升消费者的购物体验，保障消费者合法权益，根据法律法规、平台协议及平台规则之规定制定本规范。</w:t>
      </w:r>
    </w:p>
    <w:p w14:paraId="1407C954">
      <w:pPr>
        <w:bidi w:val="0"/>
        <w:rPr>
          <w:rFonts w:hint="eastAsia"/>
        </w:rPr>
      </w:pPr>
      <w:r>
        <w:rPr>
          <w:rStyle w:val="14"/>
          <w:rFonts w:hint="eastAsia"/>
        </w:rPr>
        <w:t>1.2</w:t>
      </w:r>
      <w:r>
        <w:rPr>
          <w:rFonts w:hint="eastAsia"/>
        </w:rPr>
        <w:t>商家在平台开设店铺，应当具备法律法规规定的以及平台要求的资质，并根据其店铺类型、经营类目、销售的具体商品等按平台要求提交相应的资质证明文件。</w:t>
      </w:r>
    </w:p>
    <w:p w14:paraId="1477B2A6">
      <w:pPr>
        <w:pStyle w:val="2"/>
        <w:bidi w:val="0"/>
        <w:rPr>
          <w:rFonts w:hint="eastAsia"/>
        </w:rPr>
      </w:pPr>
      <w:r>
        <w:rPr>
          <w:rFonts w:hint="eastAsia"/>
          <w:lang w:val="en-US" w:eastAsia="zh-CN"/>
        </w:rPr>
        <w:t>二、</w:t>
      </w:r>
      <w:r>
        <w:rPr>
          <w:rFonts w:hint="eastAsia"/>
        </w:rPr>
        <w:t>资质要求</w:t>
      </w:r>
    </w:p>
    <w:p w14:paraId="67CEBE19">
      <w:pPr>
        <w:bidi w:val="0"/>
        <w:rPr>
          <w:rFonts w:hint="eastAsia"/>
        </w:rPr>
      </w:pPr>
      <w:r>
        <w:rPr>
          <w:rStyle w:val="14"/>
          <w:rFonts w:hint="eastAsia"/>
        </w:rPr>
        <w:t>2.1</w:t>
      </w:r>
      <w:r>
        <w:rPr>
          <w:rFonts w:hint="eastAsia"/>
        </w:rPr>
        <w:t>商家应确保所提交的资质证明文件符合下列要求：</w:t>
      </w:r>
    </w:p>
    <w:p w14:paraId="7CF79205">
      <w:pPr>
        <w:bidi w:val="0"/>
        <w:rPr>
          <w:rFonts w:hint="eastAsia"/>
        </w:rPr>
      </w:pPr>
      <w:r>
        <w:rPr>
          <w:rStyle w:val="15"/>
          <w:rFonts w:hint="eastAsia"/>
        </w:rPr>
        <w:t>2.1.1真实性</w:t>
      </w:r>
      <w:r>
        <w:rPr>
          <w:rFonts w:hint="eastAsia"/>
        </w:rPr>
        <w:t>：商家应确保所提交的资质证明文件真实，不存在盗用、伪造、变造等情况。</w:t>
      </w:r>
    </w:p>
    <w:p w14:paraId="067E3A39">
      <w:pPr>
        <w:bidi w:val="0"/>
        <w:rPr>
          <w:rFonts w:hint="eastAsia"/>
        </w:rPr>
      </w:pPr>
      <w:r>
        <w:rPr>
          <w:rStyle w:val="15"/>
          <w:rFonts w:hint="eastAsia"/>
        </w:rPr>
        <w:t>2.1.2完整性：</w:t>
      </w:r>
      <w:r>
        <w:rPr>
          <w:rFonts w:hint="eastAsia"/>
        </w:rPr>
        <w:t>商家应根据店铺实际情况，提交平台要求的全部资质证明文件，并确保该等文件内容完整，如商家提交的注册商标存在变更、续展注册、转让等情形的，相关证明文件应与商标注册证一并提交。</w:t>
      </w:r>
    </w:p>
    <w:p w14:paraId="5929A6F1">
      <w:pPr>
        <w:bidi w:val="0"/>
        <w:rPr>
          <w:rFonts w:hint="eastAsia"/>
        </w:rPr>
      </w:pPr>
      <w:r>
        <w:rPr>
          <w:rStyle w:val="15"/>
          <w:rFonts w:hint="eastAsia"/>
        </w:rPr>
        <w:t>2.1.3有效性：</w:t>
      </w:r>
      <w:r>
        <w:rPr>
          <w:rFonts w:hint="eastAsia"/>
        </w:rPr>
        <w:t>商家应确保所提交的资质证明文件合法有效，并在店铺经营期间保持资质证明文件持续有效。如有资质证明文件即将过期的，商家应在文件过期前及时予以更新。</w:t>
      </w:r>
    </w:p>
    <w:p w14:paraId="28E2AD30">
      <w:pPr>
        <w:bidi w:val="0"/>
        <w:rPr>
          <w:rFonts w:hint="eastAsia"/>
        </w:rPr>
      </w:pPr>
      <w:r>
        <w:rPr>
          <w:rStyle w:val="15"/>
          <w:rFonts w:hint="eastAsia"/>
        </w:rPr>
        <w:t>2.1.4合规性：</w:t>
      </w:r>
      <w:r>
        <w:rPr>
          <w:rFonts w:hint="eastAsia"/>
        </w:rPr>
        <w:t>商家应确保所提交的资质证明文件符合法律法规、平台协议、平台规则的要求。</w:t>
      </w:r>
    </w:p>
    <w:p w14:paraId="216814EA">
      <w:pPr>
        <w:bidi w:val="0"/>
        <w:rPr>
          <w:rFonts w:hint="eastAsia"/>
        </w:rPr>
      </w:pPr>
      <w:r>
        <w:rPr>
          <w:rStyle w:val="14"/>
          <w:rFonts w:hint="eastAsia"/>
        </w:rPr>
        <w:t>2.2</w:t>
      </w:r>
      <w:r>
        <w:rPr>
          <w:rFonts w:hint="eastAsia"/>
        </w:rPr>
        <w:t>若商家提交的资质证明文件系由第三方提供的，商家应自行核实该等资质证明文件的真实性、完整性、有效性及合规性后再向平台提交，并就所提交的资质证明文件承担全部责任。</w:t>
      </w:r>
    </w:p>
    <w:p w14:paraId="4AE66992">
      <w:pPr>
        <w:bidi w:val="0"/>
        <w:rPr>
          <w:rFonts w:hint="eastAsia"/>
        </w:rPr>
      </w:pPr>
      <w:r>
        <w:rPr>
          <w:rStyle w:val="14"/>
          <w:rFonts w:hint="eastAsia"/>
        </w:rPr>
        <w:t>2.3</w:t>
      </w:r>
      <w:r>
        <w:rPr>
          <w:rFonts w:hint="eastAsia"/>
        </w:rPr>
        <w:t>平台有权根据法律法规修订、平台管理需要等随时对店铺资质要求进行变更（包括但不限于制定、修订、废止等），商家需在经营期间对其已提交的资质保持自检自查、及时查看平台最新规则并根据上述变更补充或更新相应的资质证明文件。</w:t>
      </w:r>
    </w:p>
    <w:p w14:paraId="545F0FDF">
      <w:pPr>
        <w:bidi w:val="0"/>
        <w:rPr>
          <w:rFonts w:hint="eastAsia"/>
        </w:rPr>
      </w:pPr>
      <w:r>
        <w:rPr>
          <w:rStyle w:val="14"/>
          <w:rFonts w:hint="eastAsia"/>
        </w:rPr>
        <w:t>2.4</w:t>
      </w:r>
      <w:r>
        <w:rPr>
          <w:rFonts w:hint="eastAsia"/>
        </w:rPr>
        <w:t>平台有权随时对店铺资质进行复检，如复检发现店铺资质不合格或资质证明文件不符合要求的，平台有权按照平台协议、本规范及平台其他规则之规定进行处理。</w:t>
      </w:r>
    </w:p>
    <w:p w14:paraId="6EEFAD0F">
      <w:pPr>
        <w:pStyle w:val="2"/>
        <w:bidi w:val="0"/>
        <w:rPr>
          <w:rFonts w:hint="eastAsia"/>
        </w:rPr>
      </w:pPr>
      <w:r>
        <w:rPr>
          <w:rFonts w:hint="eastAsia"/>
          <w:lang w:val="en-US" w:eastAsia="zh-CN"/>
        </w:rPr>
        <w:t>三、</w:t>
      </w:r>
      <w:r>
        <w:rPr>
          <w:rFonts w:hint="eastAsia"/>
        </w:rPr>
        <w:t>资质范围</w:t>
      </w:r>
    </w:p>
    <w:p w14:paraId="7C6CA0DD">
      <w:pPr>
        <w:bidi w:val="0"/>
        <w:rPr>
          <w:rFonts w:hint="eastAsia"/>
        </w:rPr>
      </w:pPr>
      <w:r>
        <w:rPr>
          <w:rStyle w:val="14"/>
          <w:rFonts w:hint="eastAsia"/>
        </w:rPr>
        <w:t>3.1</w:t>
      </w:r>
      <w:r>
        <w:rPr>
          <w:rFonts w:hint="eastAsia"/>
        </w:rPr>
        <w:t>商家需要向平台提交的资质材料包含主体资质、品牌资质、行业资质及其他各类证明材料，具体资质要求以商家后台相应页面提示为准。</w:t>
      </w:r>
    </w:p>
    <w:p w14:paraId="4AACC1A8">
      <w:pPr>
        <w:bidi w:val="0"/>
        <w:rPr>
          <w:rFonts w:hint="eastAsia"/>
        </w:rPr>
      </w:pPr>
      <w:r>
        <w:rPr>
          <w:rStyle w:val="15"/>
          <w:rFonts w:hint="eastAsia"/>
        </w:rPr>
        <w:t>3.2主体资质：</w:t>
      </w:r>
      <w:r>
        <w:rPr>
          <w:rFonts w:hint="eastAsia"/>
        </w:rPr>
        <w:t>是指店铺入驻主体依照法律法规、平台协议及平台规则应当具备的资质，如</w:t>
      </w:r>
      <w:r>
        <w:rPr>
          <w:rFonts w:hint="eastAsia"/>
          <w:lang w:eastAsia="zh-CN"/>
        </w:rPr>
        <w:t>营业执照</w:t>
      </w:r>
      <w:r>
        <w:rPr>
          <w:rFonts w:hint="eastAsia"/>
        </w:rPr>
        <w:t>或个体营业执照等。</w:t>
      </w:r>
    </w:p>
    <w:p w14:paraId="566CA3DB">
      <w:pPr>
        <w:bidi w:val="0"/>
        <w:rPr>
          <w:rFonts w:hint="eastAsia" w:eastAsia="宋体"/>
          <w:lang w:eastAsia="zh-CN"/>
        </w:rPr>
      </w:pPr>
      <w:r>
        <w:rPr>
          <w:rStyle w:val="15"/>
          <w:rFonts w:hint="eastAsia"/>
        </w:rPr>
        <w:t>3.3品牌资质：</w:t>
      </w:r>
      <w:r>
        <w:rPr>
          <w:rFonts w:hint="eastAsia"/>
        </w:rPr>
        <w:t>是指由国家商标总局颁发的商标注册证、与品牌相关的授权文件等资质材料，品牌资质证明文件及要求可参考</w:t>
      </w:r>
      <w:r>
        <w:rPr>
          <w:rFonts w:hint="eastAsia"/>
        </w:rPr>
        <w:fldChar w:fldCharType="begin"/>
      </w:r>
      <w:r>
        <w:rPr>
          <w:rFonts w:hint="eastAsia"/>
        </w:rPr>
        <w:instrText xml:space="preserve"> HYPERLINK "https://mms.pinduoduo.com/other/rule?listId=1&amp;id=4" </w:instrText>
      </w:r>
      <w:r>
        <w:rPr>
          <w:rFonts w:hint="eastAsia"/>
        </w:rPr>
        <w:fldChar w:fldCharType="separate"/>
      </w:r>
      <w:r>
        <w:rPr>
          <w:rStyle w:val="12"/>
          <w:rFonts w:hint="eastAsia" w:asciiTheme="minorEastAsia" w:hAnsiTheme="minorEastAsia" w:eastAsiaTheme="minorEastAsia" w:cstheme="minorEastAsia"/>
          <w:b w:val="0"/>
          <w:bCs w:val="0"/>
          <w:i w:val="0"/>
          <w:iCs w:val="0"/>
          <w:caps w:val="0"/>
          <w:color w:val="auto"/>
          <w:spacing w:val="0"/>
          <w:szCs w:val="24"/>
          <w:u w:val="none"/>
          <w:shd w:val="clear" w:fill="FDFEFF"/>
        </w:rPr>
        <w:t>《</w:t>
      </w:r>
      <w:r>
        <w:rPr>
          <w:rStyle w:val="12"/>
          <w:rFonts w:hint="eastAsia" w:asciiTheme="minorEastAsia" w:hAnsiTheme="minorEastAsia" w:cstheme="minorEastAsia"/>
          <w:b w:val="0"/>
          <w:bCs w:val="0"/>
          <w:i w:val="0"/>
          <w:iCs w:val="0"/>
          <w:caps w:val="0"/>
          <w:color w:val="auto"/>
          <w:spacing w:val="0"/>
          <w:szCs w:val="24"/>
          <w:u w:val="none"/>
          <w:shd w:val="clear" w:fill="FDFEFF"/>
          <w:lang w:eastAsia="zh-CN"/>
        </w:rPr>
        <w:t>星火云购</w:t>
      </w:r>
      <w:r>
        <w:rPr>
          <w:rStyle w:val="12"/>
          <w:rFonts w:hint="eastAsia" w:asciiTheme="minorEastAsia" w:hAnsiTheme="minorEastAsia" w:eastAsiaTheme="minorEastAsia" w:cstheme="minorEastAsia"/>
          <w:b w:val="0"/>
          <w:bCs w:val="0"/>
          <w:i w:val="0"/>
          <w:iCs w:val="0"/>
          <w:caps w:val="0"/>
          <w:color w:val="auto"/>
          <w:spacing w:val="0"/>
          <w:szCs w:val="24"/>
          <w:u w:val="none"/>
          <w:shd w:val="clear" w:fill="FDFEFF"/>
        </w:rPr>
        <w:t>店铺命名规则》</w:t>
      </w:r>
      <w:r>
        <w:rPr>
          <w:rFonts w:hint="eastAsia"/>
        </w:rPr>
        <w:fldChar w:fldCharType="end"/>
      </w:r>
      <w:r>
        <w:rPr>
          <w:rFonts w:hint="eastAsia"/>
          <w:lang w:eastAsia="zh-CN"/>
        </w:rPr>
        <w:t>。</w:t>
      </w:r>
    </w:p>
    <w:p w14:paraId="4A2687BC">
      <w:pPr>
        <w:bidi w:val="0"/>
        <w:rPr>
          <w:rFonts w:hint="eastAsia"/>
          <w:lang w:eastAsia="zh-CN"/>
        </w:rPr>
      </w:pPr>
      <w:r>
        <w:rPr>
          <w:rStyle w:val="14"/>
          <w:rFonts w:hint="eastAsia"/>
        </w:rPr>
        <w:t>3.4行业资质：</w:t>
      </w:r>
      <w:r>
        <w:rPr>
          <w:rFonts w:hint="eastAsia"/>
        </w:rPr>
        <w:t>是指商家经营该行业应当具有的资质，如食品经营许可证、食品生产许可证、食品流通许可证</w:t>
      </w:r>
      <w:r>
        <w:rPr>
          <w:rFonts w:hint="eastAsia"/>
          <w:lang w:eastAsia="zh-CN"/>
        </w:rPr>
        <w:t>、</w:t>
      </w:r>
      <w:r>
        <w:rPr>
          <w:rFonts w:hint="eastAsia"/>
        </w:rPr>
        <w:t>药品经营许可证等</w:t>
      </w:r>
      <w:r>
        <w:rPr>
          <w:rFonts w:hint="eastAsia"/>
          <w:lang w:eastAsia="zh-CN"/>
        </w:rPr>
        <w:t>。</w:t>
      </w:r>
    </w:p>
    <w:p w14:paraId="7645CDE6">
      <w:pPr>
        <w:pStyle w:val="2"/>
        <w:bidi w:val="0"/>
        <w:rPr>
          <w:rFonts w:hint="eastAsia"/>
        </w:rPr>
      </w:pPr>
      <w:r>
        <w:rPr>
          <w:rFonts w:hint="eastAsia"/>
          <w:lang w:val="en-US" w:eastAsia="zh-CN"/>
        </w:rPr>
        <w:t>四、</w:t>
      </w:r>
      <w:r>
        <w:rPr>
          <w:rFonts w:hint="eastAsia"/>
        </w:rPr>
        <w:t>违规处理</w:t>
      </w:r>
    </w:p>
    <w:p w14:paraId="28934E87">
      <w:pPr>
        <w:bidi w:val="0"/>
        <w:rPr>
          <w:rFonts w:hint="eastAsia"/>
        </w:rPr>
      </w:pPr>
      <w:r>
        <w:rPr>
          <w:rStyle w:val="14"/>
          <w:rFonts w:hint="eastAsia"/>
        </w:rPr>
        <w:t>4.1</w:t>
      </w:r>
      <w:r>
        <w:rPr>
          <w:rFonts w:hint="eastAsia"/>
        </w:rPr>
        <w:t>商家违反平台协议、平台规则或本规范之规定的，平台有权视情况对店铺和其关联店铺采取下列一项或者多项处理措施：</w:t>
      </w:r>
    </w:p>
    <w:p w14:paraId="3F0A6AA2">
      <w:pPr>
        <w:bidi w:val="0"/>
        <w:rPr>
          <w:rFonts w:hint="eastAsia"/>
        </w:rPr>
      </w:pPr>
      <w:r>
        <w:rPr>
          <w:rStyle w:val="15"/>
          <w:rFonts w:hint="eastAsia"/>
          <w:lang w:val="en-US" w:eastAsia="zh-CN"/>
        </w:rPr>
        <w:t>4.1.1</w:t>
      </w:r>
      <w:r>
        <w:rPr>
          <w:rFonts w:hint="eastAsia"/>
        </w:rPr>
        <w:t>对商家入驻店铺申请、提交的资质证明文件予以驳回/退回；</w:t>
      </w:r>
    </w:p>
    <w:p w14:paraId="1B3E3B9D">
      <w:pPr>
        <w:bidi w:val="0"/>
        <w:rPr>
          <w:rFonts w:hint="eastAsia"/>
        </w:rPr>
      </w:pPr>
      <w:r>
        <w:rPr>
          <w:rStyle w:val="15"/>
          <w:rFonts w:hint="eastAsia"/>
          <w:lang w:val="en-US" w:eastAsia="zh-CN"/>
        </w:rPr>
        <w:t>4.1.2</w:t>
      </w:r>
      <w:r>
        <w:rPr>
          <w:rFonts w:hint="eastAsia"/>
        </w:rPr>
        <w:t>对违规商品或信息采取降权、屏蔽、删除、修改（包括但不限于商品类目变更、信息修改）、下架、禁售等措施；</w:t>
      </w:r>
    </w:p>
    <w:p w14:paraId="2BE46C34">
      <w:pPr>
        <w:bidi w:val="0"/>
        <w:rPr>
          <w:rFonts w:hint="eastAsia"/>
        </w:rPr>
      </w:pPr>
      <w:r>
        <w:rPr>
          <w:rStyle w:val="15"/>
          <w:rFonts w:hint="eastAsia"/>
          <w:lang w:val="en-US" w:eastAsia="zh-CN"/>
        </w:rPr>
        <w:t>4.1.3</w:t>
      </w:r>
      <w:r>
        <w:rPr>
          <w:rFonts w:hint="eastAsia"/>
        </w:rPr>
        <w:t>对已成交的违规商品订单操作关闭交易并退款；</w:t>
      </w:r>
    </w:p>
    <w:p w14:paraId="0845AD32">
      <w:pPr>
        <w:bidi w:val="0"/>
        <w:rPr>
          <w:rFonts w:hint="eastAsia"/>
        </w:rPr>
      </w:pPr>
      <w:r>
        <w:rPr>
          <w:rStyle w:val="15"/>
          <w:rFonts w:hint="eastAsia"/>
          <w:lang w:val="en-US" w:eastAsia="zh-CN"/>
        </w:rPr>
        <w:t>4.1.4</w:t>
      </w:r>
      <w:r>
        <w:rPr>
          <w:rFonts w:hint="eastAsia"/>
        </w:rPr>
        <w:t>对店铺内其他商品采取降权、屏蔽、删除、下架、禁售等措施；</w:t>
      </w:r>
    </w:p>
    <w:p w14:paraId="12FA1462">
      <w:pPr>
        <w:bidi w:val="0"/>
        <w:rPr>
          <w:rFonts w:hint="eastAsia"/>
        </w:rPr>
      </w:pPr>
      <w:r>
        <w:rPr>
          <w:rStyle w:val="15"/>
          <w:rFonts w:hint="eastAsia"/>
          <w:lang w:val="en-US" w:eastAsia="zh-CN"/>
        </w:rPr>
        <w:t>4.1.5</w:t>
      </w:r>
      <w:r>
        <w:rPr>
          <w:rFonts w:hint="eastAsia"/>
        </w:rPr>
        <w:t>店铺内全部商品移除资源位、禁止上资源位、移除广告；</w:t>
      </w:r>
    </w:p>
    <w:p w14:paraId="094E8F37">
      <w:pPr>
        <w:bidi w:val="0"/>
        <w:rPr>
          <w:rFonts w:hint="eastAsia"/>
        </w:rPr>
      </w:pPr>
      <w:r>
        <w:rPr>
          <w:rStyle w:val="15"/>
          <w:rFonts w:hint="eastAsia"/>
          <w:lang w:val="en-US" w:eastAsia="zh-CN"/>
        </w:rPr>
        <w:t>4.1.6</w:t>
      </w:r>
      <w:r>
        <w:rPr>
          <w:rFonts w:hint="eastAsia"/>
        </w:rPr>
        <w:t>店铺禁止上新、禁止上架；</w:t>
      </w:r>
    </w:p>
    <w:p w14:paraId="51C14F66">
      <w:pPr>
        <w:bidi w:val="0"/>
        <w:rPr>
          <w:rFonts w:hint="eastAsia"/>
        </w:rPr>
      </w:pPr>
      <w:r>
        <w:rPr>
          <w:rStyle w:val="15"/>
          <w:rFonts w:hint="eastAsia"/>
          <w:lang w:val="en-US" w:eastAsia="zh-CN"/>
        </w:rPr>
        <w:t>4.1.7</w:t>
      </w:r>
      <w:r>
        <w:rPr>
          <w:rFonts w:hint="eastAsia"/>
        </w:rPr>
        <w:t>解除协议、终止合作；</w:t>
      </w:r>
    </w:p>
    <w:p w14:paraId="18BB4CC8">
      <w:pPr>
        <w:bidi w:val="0"/>
        <w:rPr>
          <w:rFonts w:hint="eastAsia"/>
        </w:rPr>
      </w:pPr>
      <w:r>
        <w:rPr>
          <w:rStyle w:val="15"/>
          <w:rFonts w:hint="eastAsia"/>
          <w:lang w:val="en-US" w:eastAsia="zh-CN"/>
        </w:rPr>
        <w:t>4.1.8</w:t>
      </w:r>
      <w:r>
        <w:rPr>
          <w:rFonts w:hint="eastAsia"/>
        </w:rPr>
        <w:t>限制店铺资金（包括店铺保证金、活动保证金、货款等，下同）提现；</w:t>
      </w:r>
    </w:p>
    <w:p w14:paraId="598D7342">
      <w:pPr>
        <w:bidi w:val="0"/>
        <w:rPr>
          <w:rFonts w:hint="eastAsia"/>
        </w:rPr>
      </w:pPr>
      <w:r>
        <w:rPr>
          <w:rStyle w:val="15"/>
          <w:rFonts w:hint="eastAsia"/>
          <w:lang w:val="en-US" w:eastAsia="zh-CN"/>
        </w:rPr>
        <w:t>4.1.9</w:t>
      </w:r>
      <w:r>
        <w:rPr>
          <w:rFonts w:hint="eastAsia"/>
        </w:rPr>
        <w:t>扣除店铺资金作为消费者赔付金，用于对受到商家损害的消费者进行赔付；</w:t>
      </w:r>
    </w:p>
    <w:p w14:paraId="42B14DB5">
      <w:pPr>
        <w:bidi w:val="0"/>
        <w:rPr>
          <w:rFonts w:hint="eastAsia"/>
        </w:rPr>
      </w:pPr>
      <w:r>
        <w:rPr>
          <w:rStyle w:val="15"/>
          <w:rFonts w:hint="eastAsia"/>
          <w:lang w:val="en-US" w:eastAsia="zh-CN"/>
        </w:rPr>
        <w:t>4.1.10</w:t>
      </w:r>
      <w:r>
        <w:rPr>
          <w:rFonts w:hint="eastAsia"/>
        </w:rPr>
        <w:t>扣除保证金；</w:t>
      </w:r>
    </w:p>
    <w:p w14:paraId="3FD27D5C">
      <w:pPr>
        <w:bidi w:val="0"/>
        <w:rPr>
          <w:rFonts w:hint="eastAsia"/>
        </w:rPr>
      </w:pPr>
      <w:r>
        <w:rPr>
          <w:rStyle w:val="15"/>
          <w:rFonts w:hint="eastAsia"/>
          <w:lang w:val="en-US" w:eastAsia="zh-CN"/>
        </w:rPr>
        <w:t>4.1.11</w:t>
      </w:r>
      <w:r>
        <w:rPr>
          <w:rFonts w:hint="eastAsia"/>
        </w:rPr>
        <w:t>平台认为必要的其他措施。</w:t>
      </w:r>
      <w:bookmarkStart w:id="0" w:name="_GoBack"/>
      <w:bookmarkEnd w:id="0"/>
    </w:p>
    <w:p w14:paraId="13AC12C8">
      <w:pPr>
        <w:bidi w:val="0"/>
        <w:rPr>
          <w:rFonts w:hint="eastAsia"/>
        </w:rPr>
      </w:pPr>
      <w:r>
        <w:rPr>
          <w:rStyle w:val="14"/>
          <w:rFonts w:hint="eastAsia"/>
        </w:rPr>
        <w:t>4.2</w:t>
      </w:r>
      <w:r>
        <w:rPr>
          <w:rFonts w:hint="eastAsia"/>
        </w:rPr>
        <w:t>商家违反本规范之规定，给平台或任何第三方造成损害的，应独立承担全部赔偿责任。平台除对违规商品、信息及店铺采取相应处理措施外，还有权扣除商家店铺资金用以弥补平台或第三方的全部损失，并有权就不足部分进一步向商家追偿。</w:t>
      </w:r>
    </w:p>
    <w:p w14:paraId="333C277F">
      <w:pPr>
        <w:bidi w:val="0"/>
        <w:rPr>
          <w:rFonts w:hint="eastAsia"/>
        </w:rPr>
      </w:pPr>
      <w:r>
        <w:rPr>
          <w:rStyle w:val="14"/>
          <w:rFonts w:hint="eastAsia"/>
        </w:rPr>
        <w:t>4.3</w:t>
      </w:r>
      <w:r>
        <w:rPr>
          <w:rFonts w:hint="eastAsia"/>
        </w:rPr>
        <w:t>平台采取的违规处理措施不免除商家根据法律法规、本规范以及平台协议、其他平台规则之规定应当承担的义务和责任。商家违反本规范的同时违反平台协议或其他平台规则的，平台还有权依据相应协议或规则对店铺或商品进行违规处理。</w:t>
      </w:r>
    </w:p>
    <w:p w14:paraId="5C488B78">
      <w:pPr>
        <w:bidi w:val="0"/>
        <w:rPr>
          <w:rFonts w:hint="eastAsia"/>
        </w:rPr>
      </w:pPr>
      <w:r>
        <w:rPr>
          <w:rStyle w:val="14"/>
          <w:rFonts w:hint="eastAsia"/>
        </w:rPr>
        <w:t>4.4</w:t>
      </w:r>
      <w:r>
        <w:rPr>
          <w:rFonts w:hint="eastAsia"/>
        </w:rPr>
        <w:t>商家在经营过程中存在违规、欺诈等行为，构成违法犯罪的，平台有权向相关部门举报或报案以进一步追究商家的行政或刑事责任。</w:t>
      </w:r>
    </w:p>
    <w:p w14:paraId="2A8A0595">
      <w:pPr>
        <w:pStyle w:val="2"/>
        <w:bidi w:val="0"/>
        <w:rPr>
          <w:rFonts w:hint="eastAsia"/>
        </w:rPr>
      </w:pPr>
      <w:r>
        <w:rPr>
          <w:rFonts w:hint="eastAsia"/>
          <w:lang w:val="en-US" w:eastAsia="zh-CN"/>
        </w:rPr>
        <w:t>五、</w:t>
      </w:r>
      <w:r>
        <w:rPr>
          <w:rFonts w:hint="eastAsia"/>
        </w:rPr>
        <w:t>附则</w:t>
      </w:r>
    </w:p>
    <w:p w14:paraId="63B68950">
      <w:pPr>
        <w:bidi w:val="0"/>
        <w:rPr>
          <w:rFonts w:hint="eastAsia"/>
          <w:lang w:eastAsia="zh-CN"/>
        </w:rPr>
      </w:pPr>
      <w:r>
        <w:rPr>
          <w:rStyle w:val="14"/>
          <w:rFonts w:hint="eastAsia"/>
        </w:rPr>
        <w:t>5.1</w:t>
      </w:r>
      <w:r>
        <w:rPr>
          <w:rFonts w:hint="eastAsia"/>
        </w:rPr>
        <w:t>本规范于2</w:t>
      </w:r>
      <w:r>
        <w:rPr>
          <w:rFonts w:hint="eastAsia"/>
          <w:lang w:val="en-US" w:eastAsia="zh-CN"/>
        </w:rPr>
        <w:t>024</w:t>
      </w:r>
      <w:r>
        <w:rPr>
          <w:rFonts w:hint="eastAsia"/>
        </w:rPr>
        <w:t>年</w:t>
      </w:r>
      <w:r>
        <w:rPr>
          <w:rFonts w:hint="eastAsia"/>
          <w:lang w:val="en-US" w:eastAsia="zh-CN"/>
        </w:rPr>
        <w:t>8</w:t>
      </w:r>
      <w:r>
        <w:rPr>
          <w:rFonts w:hint="eastAsia"/>
        </w:rPr>
        <w:t>月1日生效</w:t>
      </w:r>
      <w:r>
        <w:rPr>
          <w:rFonts w:hint="eastAsia"/>
          <w:lang w:eastAsia="zh-CN"/>
        </w:rPr>
        <w:t>。</w:t>
      </w:r>
    </w:p>
    <w:p w14:paraId="6766D5A2">
      <w:pPr>
        <w:bidi w:val="0"/>
        <w:rPr>
          <w:rFonts w:hint="eastAsia"/>
          <w:lang w:val="en-US" w:eastAsia="zh-CN"/>
        </w:rPr>
      </w:pPr>
    </w:p>
    <w:p w14:paraId="4F6DE1A8">
      <w:pPr>
        <w:bidi w:val="0"/>
      </w:pPr>
    </w:p>
    <w:p w14:paraId="2BC05C53">
      <w:pPr>
        <w:spacing w:line="240" w:lineRule="auto"/>
        <w:rPr>
          <w:rFonts w:hint="eastAsia" w:asciiTheme="minorEastAsia" w:hAnsiTheme="minorEastAsia" w:eastAsiaTheme="minorEastAsia" w:cstheme="minorEastAsia"/>
          <w:b w:val="0"/>
          <w:bCs w:val="0"/>
          <w:color w:val="auto"/>
          <w:sz w:val="24"/>
          <w:szCs w:val="24"/>
          <w:u w:val="none"/>
          <w:lang w:val="en-US" w:eastAsia="zh-CN"/>
        </w:rPr>
      </w:pP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1B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B81">
                          <w:pPr>
                            <w:pStyle w:val="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EB81">
                    <w:pPr>
                      <w:pStyle w:val="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98DB">
    <w:pPr>
      <w:pStyle w:val="7"/>
      <w:jc w:val="center"/>
      <w:rPr>
        <w:rFonts w:hint="eastAsia" w:eastAsia="宋体"/>
        <w:sz w:val="21"/>
        <w:szCs w:val="21"/>
        <w:lang w:val="en-US" w:eastAsia="zh-CN"/>
      </w:rPr>
    </w:pPr>
    <w:r>
      <w:rPr>
        <w:rFonts w:hint="eastAsia"/>
        <w:sz w:val="21"/>
        <w:szCs w:val="21"/>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058A1C65"/>
    <w:rsid w:val="058A1C65"/>
    <w:rsid w:val="0DC024C7"/>
    <w:rsid w:val="14B50066"/>
    <w:rsid w:val="15806971"/>
    <w:rsid w:val="17917AD3"/>
    <w:rsid w:val="1DEA6D9F"/>
    <w:rsid w:val="32900FA0"/>
    <w:rsid w:val="36BE6EA2"/>
    <w:rsid w:val="410F0A26"/>
    <w:rsid w:val="53833378"/>
    <w:rsid w:val="53B60EB7"/>
    <w:rsid w:val="6C97174C"/>
    <w:rsid w:val="6E600263"/>
    <w:rsid w:val="77D5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14"/>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15"/>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16"/>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文章标题"/>
    <w:basedOn w:val="1"/>
    <w:qFormat/>
    <w:uiPriority w:val="0"/>
    <w:pPr>
      <w:spacing w:line="240" w:lineRule="auto"/>
      <w:ind w:firstLine="0" w:firstLineChars="0"/>
      <w:jc w:val="center"/>
    </w:pPr>
    <w:rPr>
      <w:rFonts w:hint="eastAsia" w:eastAsia="微软雅黑"/>
      <w:b/>
      <w:sz w:val="44"/>
    </w:rPr>
  </w:style>
  <w:style w:type="character" w:customStyle="1" w:styleId="14">
    <w:name w:val="标题 2 Char"/>
    <w:link w:val="3"/>
    <w:qFormat/>
    <w:uiPriority w:val="0"/>
    <w:rPr>
      <w:b/>
      <w:sz w:val="32"/>
    </w:rPr>
  </w:style>
  <w:style w:type="character" w:customStyle="1" w:styleId="15">
    <w:name w:val="标题 3 Char"/>
    <w:link w:val="4"/>
    <w:qFormat/>
    <w:uiPriority w:val="0"/>
    <w:rPr>
      <w:b/>
      <w:sz w:val="30"/>
    </w:rPr>
  </w:style>
  <w:style w:type="character" w:customStyle="1" w:styleId="16">
    <w:name w:val="标题 4 Char"/>
    <w:link w:val="5"/>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1555</Words>
  <Characters>1654</Characters>
  <Lines>0</Lines>
  <Paragraphs>0</Paragraphs>
  <TotalTime>7</TotalTime>
  <ScaleCrop>false</ScaleCrop>
  <LinksUpToDate>false</LinksUpToDate>
  <CharactersWithSpaces>1654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2024-07-17T08:24:00Z</dcterms:created>
  <dc:creator>@ 柠萌i</dc:creator>
  <cp:lastModifiedBy>@ 柠萌i</cp:lastModifiedBy>
  <dcterms:modified xsi:type="dcterms:W3CDTF">2024-08-20T03:26:14Z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B51DFEEF9FF543AA86E4DE47BB360227_11</vt:lpwstr>
  </property>
</Properties>
</file>